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E1408" w14:textId="62A7CDBA" w:rsidR="00BF2979" w:rsidRPr="00BF2979" w:rsidRDefault="00BF2979" w:rsidP="00BF2979">
      <w:pPr>
        <w:spacing w:line="340" w:lineRule="exact"/>
        <w:jc w:val="right"/>
        <w:rPr>
          <w:sz w:val="22"/>
        </w:rPr>
      </w:pPr>
      <w:r w:rsidRPr="00F60FFA">
        <w:rPr>
          <w:rFonts w:hint="eastAsia"/>
          <w:kern w:val="0"/>
          <w:sz w:val="22"/>
        </w:rPr>
        <w:t>全警協発第</w:t>
      </w:r>
      <w:r w:rsidR="00DB4306">
        <w:rPr>
          <w:rFonts w:hint="eastAsia"/>
          <w:kern w:val="0"/>
          <w:sz w:val="22"/>
        </w:rPr>
        <w:t>133</w:t>
      </w:r>
      <w:r w:rsidRPr="00F60FFA">
        <w:rPr>
          <w:rFonts w:hint="eastAsia"/>
          <w:kern w:val="0"/>
          <w:sz w:val="22"/>
        </w:rPr>
        <w:t>号</w:t>
      </w:r>
    </w:p>
    <w:p w14:paraId="17832C2F" w14:textId="4FD5938C" w:rsidR="008C7FCF" w:rsidRPr="000A5E1E" w:rsidRDefault="00F072CC" w:rsidP="000A5E1E">
      <w:pPr>
        <w:pStyle w:val="a3"/>
        <w:jc w:val="right"/>
        <w:rPr>
          <w:sz w:val="22"/>
        </w:rPr>
      </w:pPr>
      <w:r>
        <w:rPr>
          <w:rFonts w:hint="eastAsia"/>
          <w:sz w:val="22"/>
        </w:rPr>
        <w:t>令和</w:t>
      </w:r>
      <w:r w:rsidR="00BD2D48">
        <w:rPr>
          <w:rFonts w:hint="eastAsia"/>
          <w:sz w:val="22"/>
        </w:rPr>
        <w:t>6</w:t>
      </w:r>
      <w:r w:rsidR="00BF2979" w:rsidRPr="00C15F53">
        <w:rPr>
          <w:rFonts w:hint="eastAsia"/>
          <w:sz w:val="22"/>
        </w:rPr>
        <w:t>年</w:t>
      </w:r>
      <w:r w:rsidR="004A4D4E">
        <w:rPr>
          <w:rFonts w:hint="eastAsia"/>
          <w:sz w:val="22"/>
        </w:rPr>
        <w:t>7</w:t>
      </w:r>
      <w:r w:rsidR="00BF2979" w:rsidRPr="00C15F53">
        <w:rPr>
          <w:rFonts w:hint="eastAsia"/>
          <w:sz w:val="22"/>
        </w:rPr>
        <w:t>月</w:t>
      </w:r>
      <w:r w:rsidR="00DB4306">
        <w:rPr>
          <w:rFonts w:hint="eastAsia"/>
          <w:sz w:val="22"/>
        </w:rPr>
        <w:t>8</w:t>
      </w:r>
      <w:r w:rsidR="00BF2979" w:rsidRPr="00C15F53">
        <w:rPr>
          <w:rFonts w:hint="eastAsia"/>
          <w:sz w:val="22"/>
        </w:rPr>
        <w:t>日</w:t>
      </w:r>
    </w:p>
    <w:p w14:paraId="1E42C02C" w14:textId="77777777" w:rsidR="008C7FCF" w:rsidRPr="004061DB" w:rsidRDefault="008C7FCF">
      <w:pPr>
        <w:rPr>
          <w:sz w:val="22"/>
          <w:szCs w:val="22"/>
        </w:rPr>
      </w:pPr>
    </w:p>
    <w:p w14:paraId="01D31B33" w14:textId="77777777" w:rsidR="008C7FCF" w:rsidRPr="004061DB" w:rsidRDefault="008047B3">
      <w:pPr>
        <w:rPr>
          <w:sz w:val="22"/>
          <w:szCs w:val="22"/>
        </w:rPr>
      </w:pPr>
      <w:r>
        <w:rPr>
          <w:rFonts w:hint="eastAsia"/>
          <w:kern w:val="0"/>
          <w:sz w:val="22"/>
          <w:szCs w:val="22"/>
        </w:rPr>
        <w:t>協会長　各位</w:t>
      </w:r>
    </w:p>
    <w:p w14:paraId="1AC72462" w14:textId="77777777" w:rsidR="00645A37" w:rsidRPr="004061DB" w:rsidRDefault="00645A37">
      <w:pPr>
        <w:rPr>
          <w:sz w:val="22"/>
          <w:szCs w:val="22"/>
        </w:rPr>
      </w:pPr>
    </w:p>
    <w:p w14:paraId="64CB8790" w14:textId="77777777" w:rsidR="00E97299" w:rsidRDefault="00E97299" w:rsidP="00E97299">
      <w:pPr>
        <w:jc w:val="right"/>
        <w:rPr>
          <w:sz w:val="22"/>
          <w:szCs w:val="22"/>
        </w:rPr>
      </w:pPr>
      <w:r>
        <w:rPr>
          <w:rFonts w:hint="eastAsia"/>
          <w:sz w:val="22"/>
          <w:szCs w:val="22"/>
        </w:rPr>
        <w:t>（一社）全国警備業協会</w:t>
      </w:r>
    </w:p>
    <w:p w14:paraId="6F1C867C" w14:textId="77777777" w:rsidR="00E97299" w:rsidRDefault="00560955" w:rsidP="00E97299">
      <w:pPr>
        <w:wordWrap w:val="0"/>
        <w:jc w:val="right"/>
        <w:rPr>
          <w:sz w:val="22"/>
          <w:szCs w:val="22"/>
        </w:rPr>
      </w:pPr>
      <w:r>
        <w:rPr>
          <w:rFonts w:hint="eastAsia"/>
          <w:sz w:val="22"/>
          <w:szCs w:val="22"/>
        </w:rPr>
        <w:t xml:space="preserve">専務理事　</w:t>
      </w:r>
      <w:r w:rsidR="000A5E1E">
        <w:rPr>
          <w:rFonts w:hint="eastAsia"/>
          <w:sz w:val="22"/>
          <w:szCs w:val="22"/>
        </w:rPr>
        <w:t>黒木　慶英</w:t>
      </w:r>
    </w:p>
    <w:p w14:paraId="346047D2" w14:textId="77777777" w:rsidR="00684BAB" w:rsidRPr="004061DB" w:rsidRDefault="00684BAB" w:rsidP="00684BAB">
      <w:pPr>
        <w:jc w:val="right"/>
        <w:rPr>
          <w:sz w:val="22"/>
          <w:szCs w:val="22"/>
        </w:rPr>
      </w:pPr>
    </w:p>
    <w:p w14:paraId="6CB01808" w14:textId="77777777" w:rsidR="00E87857" w:rsidRDefault="00E87857" w:rsidP="003315CE">
      <w:pPr>
        <w:jc w:val="center"/>
        <w:rPr>
          <w:sz w:val="22"/>
          <w:szCs w:val="22"/>
        </w:rPr>
      </w:pPr>
      <w:r>
        <w:rPr>
          <w:rFonts w:hint="eastAsia"/>
          <w:sz w:val="22"/>
          <w:szCs w:val="22"/>
        </w:rPr>
        <w:t>（一財）</w:t>
      </w:r>
      <w:r w:rsidR="00684BAB">
        <w:rPr>
          <w:rFonts w:hint="eastAsia"/>
          <w:sz w:val="22"/>
          <w:szCs w:val="22"/>
        </w:rPr>
        <w:t>経済調査会による「建築保全業務労務費等調査」へ</w:t>
      </w:r>
      <w:r w:rsidR="008C7FCF" w:rsidRPr="004061DB">
        <w:rPr>
          <w:rFonts w:hint="eastAsia"/>
          <w:sz w:val="22"/>
          <w:szCs w:val="22"/>
        </w:rPr>
        <w:t>の</w:t>
      </w:r>
      <w:r w:rsidR="00684BAB">
        <w:rPr>
          <w:rFonts w:hint="eastAsia"/>
          <w:sz w:val="22"/>
          <w:szCs w:val="22"/>
        </w:rPr>
        <w:t>ご協力</w:t>
      </w:r>
      <w:r>
        <w:rPr>
          <w:rFonts w:hint="eastAsia"/>
          <w:sz w:val="22"/>
          <w:szCs w:val="22"/>
        </w:rPr>
        <w:t>のお願い</w:t>
      </w:r>
    </w:p>
    <w:p w14:paraId="3A96D574" w14:textId="77777777" w:rsidR="008C7FCF" w:rsidRPr="004061DB" w:rsidRDefault="00E87857" w:rsidP="003315CE">
      <w:pPr>
        <w:jc w:val="center"/>
        <w:rPr>
          <w:sz w:val="22"/>
          <w:szCs w:val="22"/>
        </w:rPr>
      </w:pPr>
      <w:r>
        <w:rPr>
          <w:rFonts w:hint="eastAsia"/>
          <w:sz w:val="22"/>
          <w:szCs w:val="22"/>
        </w:rPr>
        <w:t>及び同調査に関するWebセミナーの実施について</w:t>
      </w:r>
    </w:p>
    <w:p w14:paraId="4787A85E" w14:textId="77777777" w:rsidR="00645A37" w:rsidRPr="004061DB" w:rsidRDefault="00645A37">
      <w:pPr>
        <w:rPr>
          <w:sz w:val="22"/>
          <w:szCs w:val="22"/>
        </w:rPr>
      </w:pPr>
    </w:p>
    <w:p w14:paraId="3A530733" w14:textId="77777777" w:rsidR="008C7FCF" w:rsidRPr="004061DB" w:rsidRDefault="008C7FCF" w:rsidP="00ED59FA">
      <w:pPr>
        <w:spacing w:line="276" w:lineRule="auto"/>
        <w:rPr>
          <w:sz w:val="22"/>
          <w:szCs w:val="22"/>
        </w:rPr>
      </w:pPr>
      <w:r w:rsidRPr="004061DB">
        <w:rPr>
          <w:rFonts w:hint="eastAsia"/>
          <w:sz w:val="22"/>
          <w:szCs w:val="22"/>
        </w:rPr>
        <w:t>謹　啓</w:t>
      </w:r>
    </w:p>
    <w:p w14:paraId="1E47FC55" w14:textId="77777777" w:rsidR="008C7FCF" w:rsidRPr="004061DB" w:rsidRDefault="00E97299" w:rsidP="004061DB">
      <w:pPr>
        <w:spacing w:line="276" w:lineRule="auto"/>
        <w:ind w:firstLineChars="100" w:firstLine="220"/>
        <w:rPr>
          <w:sz w:val="22"/>
          <w:szCs w:val="22"/>
        </w:rPr>
      </w:pPr>
      <w:r>
        <w:rPr>
          <w:rFonts w:hint="eastAsia"/>
          <w:sz w:val="22"/>
          <w:szCs w:val="22"/>
        </w:rPr>
        <w:t>時下ますますご</w:t>
      </w:r>
      <w:r w:rsidR="008C7FCF" w:rsidRPr="004061DB">
        <w:rPr>
          <w:rFonts w:hint="eastAsia"/>
          <w:sz w:val="22"/>
          <w:szCs w:val="22"/>
        </w:rPr>
        <w:t>清栄のこととお慶び申し上げます。</w:t>
      </w:r>
    </w:p>
    <w:p w14:paraId="4AA80353" w14:textId="77777777" w:rsidR="008C7FCF" w:rsidRPr="004061DB" w:rsidRDefault="008C7FCF" w:rsidP="004061DB">
      <w:pPr>
        <w:spacing w:line="276" w:lineRule="auto"/>
        <w:ind w:firstLineChars="100" w:firstLine="220"/>
        <w:rPr>
          <w:sz w:val="22"/>
          <w:szCs w:val="22"/>
        </w:rPr>
      </w:pPr>
      <w:r w:rsidRPr="004061DB">
        <w:rPr>
          <w:rFonts w:hint="eastAsia"/>
          <w:sz w:val="22"/>
          <w:szCs w:val="22"/>
        </w:rPr>
        <w:t>平素</w:t>
      </w:r>
      <w:r w:rsidR="00E97299">
        <w:rPr>
          <w:rFonts w:hint="eastAsia"/>
          <w:sz w:val="22"/>
          <w:szCs w:val="22"/>
        </w:rPr>
        <w:t>当協会運営につきまして格別のご</w:t>
      </w:r>
      <w:r w:rsidRPr="004061DB">
        <w:rPr>
          <w:rFonts w:hint="eastAsia"/>
          <w:sz w:val="22"/>
          <w:szCs w:val="22"/>
        </w:rPr>
        <w:t>高配を賜り厚く御礼申し上げます。</w:t>
      </w:r>
    </w:p>
    <w:p w14:paraId="2A9454B4" w14:textId="77777777" w:rsidR="008C7FCF" w:rsidRDefault="008C7FCF" w:rsidP="004061DB">
      <w:pPr>
        <w:spacing w:line="276" w:lineRule="auto"/>
        <w:ind w:firstLineChars="100" w:firstLine="220"/>
        <w:rPr>
          <w:sz w:val="22"/>
          <w:szCs w:val="22"/>
        </w:rPr>
      </w:pPr>
      <w:r w:rsidRPr="004061DB">
        <w:rPr>
          <w:rFonts w:hint="eastAsia"/>
          <w:sz w:val="22"/>
          <w:szCs w:val="22"/>
        </w:rPr>
        <w:t>さて、このたび</w:t>
      </w:r>
      <w:r w:rsidR="00AD27AA">
        <w:rPr>
          <w:rFonts w:hint="eastAsia"/>
          <w:sz w:val="22"/>
          <w:szCs w:val="22"/>
        </w:rPr>
        <w:t>、</w:t>
      </w:r>
      <w:r w:rsidR="00684BAB">
        <w:rPr>
          <w:rFonts w:hint="eastAsia"/>
          <w:sz w:val="22"/>
          <w:szCs w:val="22"/>
        </w:rPr>
        <w:t>建築保全業務労務単価</w:t>
      </w:r>
      <w:r w:rsidRPr="004061DB">
        <w:rPr>
          <w:rFonts w:hint="eastAsia"/>
          <w:sz w:val="22"/>
          <w:szCs w:val="22"/>
        </w:rPr>
        <w:t>の決定のための</w:t>
      </w:r>
      <w:r w:rsidR="00684BAB">
        <w:rPr>
          <w:rFonts w:hint="eastAsia"/>
          <w:sz w:val="22"/>
          <w:szCs w:val="22"/>
        </w:rPr>
        <w:t>建築保全業務労務費等</w:t>
      </w:r>
      <w:r w:rsidRPr="004061DB">
        <w:rPr>
          <w:rFonts w:hint="eastAsia"/>
          <w:sz w:val="22"/>
          <w:szCs w:val="22"/>
        </w:rPr>
        <w:t>調査につきまして、</w:t>
      </w:r>
      <w:r w:rsidR="000A5E1E">
        <w:rPr>
          <w:rFonts w:hint="eastAsia"/>
          <w:sz w:val="22"/>
          <w:szCs w:val="22"/>
        </w:rPr>
        <w:t>国土交通省</w:t>
      </w:r>
      <w:r w:rsidR="00D5607F">
        <w:rPr>
          <w:rFonts w:hint="eastAsia"/>
          <w:sz w:val="22"/>
          <w:szCs w:val="22"/>
        </w:rPr>
        <w:t>及び</w:t>
      </w:r>
      <w:r w:rsidR="003315CE">
        <w:rPr>
          <w:rFonts w:hint="eastAsia"/>
          <w:sz w:val="22"/>
          <w:szCs w:val="22"/>
        </w:rPr>
        <w:t>（一財）経済調査会</w:t>
      </w:r>
      <w:r w:rsidR="00684BAB">
        <w:rPr>
          <w:rFonts w:hint="eastAsia"/>
          <w:sz w:val="22"/>
          <w:szCs w:val="22"/>
        </w:rPr>
        <w:t>から、みだし</w:t>
      </w:r>
      <w:r w:rsidRPr="004061DB">
        <w:rPr>
          <w:rFonts w:hint="eastAsia"/>
          <w:sz w:val="22"/>
          <w:szCs w:val="22"/>
        </w:rPr>
        <w:t>調査に関する協力</w:t>
      </w:r>
      <w:r w:rsidR="00684BAB">
        <w:rPr>
          <w:rFonts w:hint="eastAsia"/>
          <w:sz w:val="22"/>
          <w:szCs w:val="22"/>
        </w:rPr>
        <w:t>依頼</w:t>
      </w:r>
      <w:r w:rsidRPr="004061DB">
        <w:rPr>
          <w:rFonts w:hint="eastAsia"/>
          <w:sz w:val="22"/>
          <w:szCs w:val="22"/>
        </w:rPr>
        <w:t>がございました。</w:t>
      </w:r>
    </w:p>
    <w:p w14:paraId="17825728" w14:textId="2F54CD5C" w:rsidR="00684BAB" w:rsidRDefault="00684BAB" w:rsidP="004061DB">
      <w:pPr>
        <w:spacing w:line="276" w:lineRule="auto"/>
        <w:ind w:firstLineChars="100" w:firstLine="220"/>
        <w:rPr>
          <w:sz w:val="22"/>
          <w:szCs w:val="22"/>
        </w:rPr>
      </w:pPr>
      <w:r>
        <w:rPr>
          <w:rFonts w:hint="eastAsia"/>
          <w:sz w:val="22"/>
          <w:szCs w:val="22"/>
        </w:rPr>
        <w:t>みだし調査は、</w:t>
      </w:r>
      <w:r w:rsidR="007E4F4D">
        <w:rPr>
          <w:rFonts w:hint="eastAsia"/>
          <w:sz w:val="22"/>
          <w:szCs w:val="22"/>
        </w:rPr>
        <w:t>（一財）</w:t>
      </w:r>
      <w:r>
        <w:rPr>
          <w:rFonts w:hint="eastAsia"/>
          <w:sz w:val="22"/>
          <w:szCs w:val="22"/>
        </w:rPr>
        <w:t>経済調査会が、国土交通省官庁営繕部の委託により、</w:t>
      </w:r>
      <w:r w:rsidR="004D5605">
        <w:rPr>
          <w:rFonts w:hint="eastAsia"/>
          <w:sz w:val="22"/>
          <w:szCs w:val="22"/>
        </w:rPr>
        <w:t>建築物等の点検及び保守、運転・監視、清掃、室内環境測定、施設</w:t>
      </w:r>
      <w:r w:rsidR="008915F0">
        <w:rPr>
          <w:rFonts w:hint="eastAsia"/>
          <w:sz w:val="22"/>
          <w:szCs w:val="22"/>
        </w:rPr>
        <w:t>警備等の各業務を合理的かつ効率的に執行するために、各業務に従事する技術者等の賃金実態を調査し、</w:t>
      </w:r>
      <w:r w:rsidR="00F072CC">
        <w:rPr>
          <w:rFonts w:hint="eastAsia"/>
          <w:sz w:val="22"/>
          <w:szCs w:val="22"/>
        </w:rPr>
        <w:t>令和</w:t>
      </w:r>
      <w:r w:rsidR="004566DD">
        <w:rPr>
          <w:rFonts w:hint="eastAsia"/>
          <w:sz w:val="22"/>
          <w:szCs w:val="22"/>
        </w:rPr>
        <w:t>７</w:t>
      </w:r>
      <w:r w:rsidR="008915F0">
        <w:rPr>
          <w:rFonts w:hint="eastAsia"/>
          <w:sz w:val="22"/>
          <w:szCs w:val="22"/>
        </w:rPr>
        <w:t>年度建築保全業務労務単価作成のための基礎資料とすることを目的に、</w:t>
      </w:r>
      <w:r w:rsidR="00AE62B9" w:rsidRPr="00AE62B9">
        <w:rPr>
          <w:sz w:val="22"/>
          <w:szCs w:val="22"/>
        </w:rPr>
        <w:t>（一財）経済調査会から施設警備業務を実施している</w:t>
      </w:r>
      <w:r w:rsidR="008915F0">
        <w:rPr>
          <w:rFonts w:hint="eastAsia"/>
          <w:sz w:val="22"/>
          <w:szCs w:val="22"/>
        </w:rPr>
        <w:t>当協会加盟員などを対象に全国規模で実施</w:t>
      </w:r>
      <w:r w:rsidR="00AD27AA">
        <w:rPr>
          <w:rFonts w:hint="eastAsia"/>
          <w:sz w:val="22"/>
          <w:szCs w:val="22"/>
        </w:rPr>
        <w:t>されます</w:t>
      </w:r>
      <w:r w:rsidR="008915F0">
        <w:rPr>
          <w:rFonts w:hint="eastAsia"/>
          <w:sz w:val="22"/>
          <w:szCs w:val="22"/>
        </w:rPr>
        <w:t>。</w:t>
      </w:r>
    </w:p>
    <w:p w14:paraId="7E56643B" w14:textId="77777777" w:rsidR="008915F0" w:rsidRDefault="008915F0" w:rsidP="004061DB">
      <w:pPr>
        <w:spacing w:line="276" w:lineRule="auto"/>
        <w:ind w:firstLineChars="100" w:firstLine="220"/>
        <w:rPr>
          <w:sz w:val="22"/>
          <w:szCs w:val="22"/>
        </w:rPr>
      </w:pPr>
      <w:r>
        <w:rPr>
          <w:rFonts w:hint="eastAsia"/>
          <w:sz w:val="22"/>
          <w:szCs w:val="22"/>
        </w:rPr>
        <w:t>ご高承のとおり、建築保全労務単価は積算の基礎資料として広く活用され、</w:t>
      </w:r>
      <w:r w:rsidR="00E2313C">
        <w:rPr>
          <w:rFonts w:hint="eastAsia"/>
          <w:sz w:val="22"/>
          <w:szCs w:val="22"/>
        </w:rPr>
        <w:t>業界にとっても大変重要な関心事であります。</w:t>
      </w:r>
      <w:r w:rsidR="00AD27AA">
        <w:rPr>
          <w:rFonts w:hint="eastAsia"/>
          <w:sz w:val="22"/>
          <w:szCs w:val="22"/>
        </w:rPr>
        <w:t>当協会と致しましても、本調査への</w:t>
      </w:r>
      <w:r w:rsidR="004D5605">
        <w:rPr>
          <w:rFonts w:hint="eastAsia"/>
          <w:sz w:val="22"/>
          <w:szCs w:val="22"/>
        </w:rPr>
        <w:t>適切かつ</w:t>
      </w:r>
      <w:r w:rsidR="00AD27AA">
        <w:rPr>
          <w:rFonts w:hint="eastAsia"/>
          <w:sz w:val="22"/>
          <w:szCs w:val="22"/>
        </w:rPr>
        <w:t>積極的な</w:t>
      </w:r>
      <w:r w:rsidR="004D5605">
        <w:rPr>
          <w:rFonts w:hint="eastAsia"/>
          <w:sz w:val="22"/>
          <w:szCs w:val="22"/>
        </w:rPr>
        <w:t>対応</w:t>
      </w:r>
      <w:r w:rsidR="00AD27AA">
        <w:rPr>
          <w:rFonts w:hint="eastAsia"/>
          <w:sz w:val="22"/>
          <w:szCs w:val="22"/>
        </w:rPr>
        <w:t>が、業界</w:t>
      </w:r>
      <w:r w:rsidR="004D5605">
        <w:rPr>
          <w:rFonts w:hint="eastAsia"/>
          <w:sz w:val="22"/>
          <w:szCs w:val="22"/>
        </w:rPr>
        <w:t>における経営基盤の強化及び</w:t>
      </w:r>
      <w:r w:rsidR="00AD27AA">
        <w:rPr>
          <w:rFonts w:hint="eastAsia"/>
          <w:sz w:val="22"/>
          <w:szCs w:val="22"/>
        </w:rPr>
        <w:t>労務環境の適正化に繋がる</w:t>
      </w:r>
      <w:r w:rsidR="004D5605">
        <w:rPr>
          <w:rFonts w:hint="eastAsia"/>
          <w:sz w:val="22"/>
          <w:szCs w:val="22"/>
        </w:rPr>
        <w:t>ものと考えて</w:t>
      </w:r>
      <w:r w:rsidR="00AD27AA">
        <w:rPr>
          <w:rFonts w:hint="eastAsia"/>
          <w:sz w:val="22"/>
          <w:szCs w:val="22"/>
        </w:rPr>
        <w:t>いるところで</w:t>
      </w:r>
      <w:r w:rsidR="00FB2770">
        <w:rPr>
          <w:rFonts w:hint="eastAsia"/>
          <w:sz w:val="22"/>
          <w:szCs w:val="22"/>
        </w:rPr>
        <w:t>ございます</w:t>
      </w:r>
      <w:r w:rsidR="00AD27AA">
        <w:rPr>
          <w:rFonts w:hint="eastAsia"/>
          <w:sz w:val="22"/>
          <w:szCs w:val="22"/>
        </w:rPr>
        <w:t>。</w:t>
      </w:r>
    </w:p>
    <w:p w14:paraId="53502F4E" w14:textId="77777777" w:rsidR="00E97299" w:rsidRDefault="00E97299" w:rsidP="00AD27AA">
      <w:pPr>
        <w:spacing w:line="276" w:lineRule="auto"/>
        <w:ind w:firstLineChars="100" w:firstLine="220"/>
        <w:rPr>
          <w:sz w:val="22"/>
          <w:szCs w:val="22"/>
        </w:rPr>
      </w:pPr>
      <w:r>
        <w:rPr>
          <w:rFonts w:hint="eastAsia"/>
          <w:sz w:val="22"/>
          <w:szCs w:val="22"/>
        </w:rPr>
        <w:t>つきましては、ご</w:t>
      </w:r>
      <w:r w:rsidR="008C7FCF" w:rsidRPr="004061DB">
        <w:rPr>
          <w:rFonts w:hint="eastAsia"/>
          <w:sz w:val="22"/>
          <w:szCs w:val="22"/>
        </w:rPr>
        <w:t>多忙のところ恐縮に存じますが、</w:t>
      </w:r>
      <w:r w:rsidR="007E4F4D">
        <w:rPr>
          <w:rFonts w:hint="eastAsia"/>
          <w:sz w:val="22"/>
          <w:szCs w:val="22"/>
        </w:rPr>
        <w:t>施設警備業務を実施している加盟員</w:t>
      </w:r>
      <w:r w:rsidR="008C7FCF" w:rsidRPr="004061DB">
        <w:rPr>
          <w:rFonts w:hint="eastAsia"/>
          <w:sz w:val="22"/>
          <w:szCs w:val="22"/>
        </w:rPr>
        <w:t>に対し</w:t>
      </w:r>
      <w:r w:rsidR="004D5605">
        <w:rPr>
          <w:rFonts w:hint="eastAsia"/>
          <w:sz w:val="22"/>
          <w:szCs w:val="22"/>
        </w:rPr>
        <w:t>適切な対応を</w:t>
      </w:r>
      <w:r w:rsidR="008C7FCF" w:rsidRPr="004061DB">
        <w:rPr>
          <w:rFonts w:hint="eastAsia"/>
          <w:sz w:val="22"/>
          <w:szCs w:val="22"/>
        </w:rPr>
        <w:t>賜りますよう</w:t>
      </w:r>
      <w:r w:rsidR="004D5605">
        <w:rPr>
          <w:rFonts w:hint="eastAsia"/>
          <w:sz w:val="22"/>
          <w:szCs w:val="22"/>
        </w:rPr>
        <w:t>周知方</w:t>
      </w:r>
      <w:r w:rsidR="008C7FCF" w:rsidRPr="004061DB">
        <w:rPr>
          <w:rFonts w:hint="eastAsia"/>
          <w:sz w:val="22"/>
          <w:szCs w:val="22"/>
        </w:rPr>
        <w:t>お願い申し上げます。</w:t>
      </w:r>
    </w:p>
    <w:p w14:paraId="4633B78D" w14:textId="37A91EA3" w:rsidR="00AE62B9" w:rsidRPr="00AE62B9" w:rsidRDefault="00AE62B9" w:rsidP="00AE62B9">
      <w:pPr>
        <w:spacing w:line="276" w:lineRule="auto"/>
        <w:ind w:firstLineChars="100" w:firstLine="220"/>
        <w:rPr>
          <w:sz w:val="22"/>
          <w:szCs w:val="22"/>
        </w:rPr>
      </w:pPr>
      <w:r>
        <w:rPr>
          <w:rFonts w:hint="eastAsia"/>
          <w:sz w:val="22"/>
          <w:szCs w:val="22"/>
        </w:rPr>
        <w:t>また、同調査</w:t>
      </w:r>
      <w:r w:rsidRPr="00AE62B9">
        <w:rPr>
          <w:rFonts w:hint="eastAsia"/>
          <w:sz w:val="22"/>
          <w:szCs w:val="22"/>
        </w:rPr>
        <w:t>への対応等について</w:t>
      </w:r>
      <w:r>
        <w:rPr>
          <w:rFonts w:hint="eastAsia"/>
          <w:sz w:val="22"/>
          <w:szCs w:val="22"/>
        </w:rPr>
        <w:t>、別添</w:t>
      </w:r>
      <w:r w:rsidRPr="00AE62B9">
        <w:rPr>
          <w:rFonts w:hint="eastAsia"/>
          <w:sz w:val="22"/>
          <w:szCs w:val="22"/>
        </w:rPr>
        <w:t>のとおり</w:t>
      </w:r>
      <w:r w:rsidRPr="00AE62B9">
        <w:rPr>
          <w:sz w:val="22"/>
          <w:szCs w:val="22"/>
        </w:rPr>
        <w:t>Web</w:t>
      </w:r>
      <w:r>
        <w:rPr>
          <w:rFonts w:hint="eastAsia"/>
          <w:sz w:val="22"/>
          <w:szCs w:val="22"/>
        </w:rPr>
        <w:t>セミナー</w:t>
      </w:r>
      <w:r w:rsidRPr="00AE62B9">
        <w:rPr>
          <w:sz w:val="22"/>
          <w:szCs w:val="22"/>
        </w:rPr>
        <w:t>を実施することと致しました</w:t>
      </w:r>
      <w:r>
        <w:rPr>
          <w:rFonts w:hint="eastAsia"/>
          <w:sz w:val="22"/>
          <w:szCs w:val="22"/>
        </w:rPr>
        <w:t>ので、あわせて周知いただきますようお願い申し上げます。</w:t>
      </w:r>
    </w:p>
    <w:p w14:paraId="5C052285" w14:textId="09844EBC" w:rsidR="00916DB9" w:rsidRPr="007E4F4D" w:rsidRDefault="007E4F4D" w:rsidP="00916DB9">
      <w:pPr>
        <w:spacing w:line="276" w:lineRule="auto"/>
        <w:ind w:firstLineChars="100" w:firstLine="220"/>
        <w:rPr>
          <w:sz w:val="22"/>
          <w:szCs w:val="22"/>
        </w:rPr>
      </w:pPr>
      <w:r>
        <w:rPr>
          <w:rFonts w:hint="eastAsia"/>
          <w:sz w:val="22"/>
          <w:szCs w:val="22"/>
        </w:rPr>
        <w:t>なお、本調査は、</w:t>
      </w:r>
      <w:r w:rsidR="00F072CC">
        <w:rPr>
          <w:rFonts w:hint="eastAsia"/>
          <w:sz w:val="22"/>
          <w:szCs w:val="22"/>
        </w:rPr>
        <w:t>7月中旬</w:t>
      </w:r>
      <w:r w:rsidR="00FC08B5">
        <w:rPr>
          <w:rFonts w:hint="eastAsia"/>
          <w:sz w:val="22"/>
          <w:szCs w:val="22"/>
        </w:rPr>
        <w:t>か</w:t>
      </w:r>
      <w:r w:rsidR="00F072CC">
        <w:rPr>
          <w:rFonts w:hint="eastAsia"/>
          <w:sz w:val="22"/>
          <w:szCs w:val="22"/>
        </w:rPr>
        <w:t>ら下旬</w:t>
      </w:r>
      <w:r>
        <w:rPr>
          <w:rFonts w:hint="eastAsia"/>
          <w:sz w:val="22"/>
          <w:szCs w:val="22"/>
        </w:rPr>
        <w:t>に（一財）経済調査会から施設警備業務を実施している加盟員に対し、直接実施されることとなっております。</w:t>
      </w:r>
      <w:r w:rsidR="00916DB9">
        <w:rPr>
          <w:rFonts w:hint="eastAsia"/>
          <w:sz w:val="22"/>
          <w:szCs w:val="22"/>
        </w:rPr>
        <w:t>調査対象となった加盟員に対して、Webセミナーを受講するように積極的な働き掛けをいただきますようお願い申し上げます。</w:t>
      </w:r>
    </w:p>
    <w:p w14:paraId="55C9C7B8" w14:textId="77777777" w:rsidR="008915F0" w:rsidRDefault="00ED59FA" w:rsidP="00DE289D">
      <w:pPr>
        <w:pStyle w:val="a4"/>
      </w:pPr>
      <w:r w:rsidRPr="00FB2770">
        <w:rPr>
          <w:rFonts w:hint="eastAsia"/>
        </w:rPr>
        <w:t>謹　白</w:t>
      </w:r>
      <w:r w:rsidR="00DE289D">
        <w:br w:type="page"/>
      </w:r>
    </w:p>
    <w:p w14:paraId="38FFBCDB" w14:textId="74F8AD09" w:rsidR="00DE289D" w:rsidRPr="00E76C3F" w:rsidRDefault="00DE289D" w:rsidP="00DE289D">
      <w:pPr>
        <w:spacing w:line="320" w:lineRule="exact"/>
        <w:jc w:val="right"/>
        <w:rPr>
          <w:sz w:val="22"/>
          <w:szCs w:val="21"/>
        </w:rPr>
      </w:pPr>
      <w:r w:rsidRPr="00E76C3F">
        <w:rPr>
          <w:rFonts w:hint="eastAsia"/>
          <w:sz w:val="22"/>
          <w:szCs w:val="21"/>
        </w:rPr>
        <w:lastRenderedPageBreak/>
        <w:t>別添</w:t>
      </w:r>
    </w:p>
    <w:p w14:paraId="45FCDD53" w14:textId="77777777" w:rsidR="00DE289D" w:rsidRPr="00E76C3F" w:rsidRDefault="00DE289D" w:rsidP="00DE289D">
      <w:pPr>
        <w:spacing w:line="280" w:lineRule="exact"/>
        <w:jc w:val="right"/>
        <w:rPr>
          <w:sz w:val="22"/>
          <w:szCs w:val="21"/>
        </w:rPr>
      </w:pPr>
    </w:p>
    <w:p w14:paraId="10C382BC" w14:textId="77777777" w:rsidR="00DE289D" w:rsidRPr="00E76C3F" w:rsidRDefault="00DE289D" w:rsidP="00DE289D">
      <w:pPr>
        <w:spacing w:line="300" w:lineRule="exact"/>
        <w:ind w:right="480"/>
        <w:rPr>
          <w:sz w:val="22"/>
          <w:szCs w:val="21"/>
        </w:rPr>
      </w:pPr>
    </w:p>
    <w:p w14:paraId="377B2803" w14:textId="77777777" w:rsidR="00DE289D" w:rsidRPr="00E76C3F" w:rsidRDefault="00E76C3F" w:rsidP="00DE289D">
      <w:pPr>
        <w:spacing w:line="300" w:lineRule="exact"/>
        <w:jc w:val="center"/>
        <w:rPr>
          <w:sz w:val="22"/>
          <w:szCs w:val="21"/>
        </w:rPr>
      </w:pPr>
      <w:r>
        <w:rPr>
          <w:rFonts w:hint="eastAsia"/>
          <w:sz w:val="22"/>
          <w:szCs w:val="21"/>
        </w:rPr>
        <w:t>建築保全業務労務費等調査</w:t>
      </w:r>
      <w:r w:rsidR="00DE289D" w:rsidRPr="00E76C3F">
        <w:rPr>
          <w:rFonts w:hint="eastAsia"/>
          <w:sz w:val="22"/>
          <w:szCs w:val="21"/>
        </w:rPr>
        <w:t>に関する</w:t>
      </w:r>
      <w:r w:rsidR="00DE289D" w:rsidRPr="00E76C3F">
        <w:rPr>
          <w:sz w:val="22"/>
          <w:szCs w:val="21"/>
        </w:rPr>
        <w:t>Web</w:t>
      </w:r>
      <w:r>
        <w:rPr>
          <w:rFonts w:hint="eastAsia"/>
          <w:sz w:val="22"/>
          <w:szCs w:val="21"/>
        </w:rPr>
        <w:t>セミナー</w:t>
      </w:r>
      <w:r w:rsidR="00DE289D" w:rsidRPr="00E76C3F">
        <w:rPr>
          <w:rFonts w:hint="eastAsia"/>
          <w:sz w:val="22"/>
          <w:szCs w:val="21"/>
        </w:rPr>
        <w:t>の開催要領について</w:t>
      </w:r>
    </w:p>
    <w:p w14:paraId="0ABABA08" w14:textId="77777777" w:rsidR="00DE289D" w:rsidRPr="00E76C3F" w:rsidRDefault="00DE289D" w:rsidP="00DE289D">
      <w:pPr>
        <w:spacing w:line="300" w:lineRule="exact"/>
        <w:rPr>
          <w:sz w:val="22"/>
          <w:szCs w:val="21"/>
        </w:rPr>
      </w:pPr>
    </w:p>
    <w:p w14:paraId="387F8E90" w14:textId="77777777" w:rsidR="00DE289D" w:rsidRPr="00E76C3F" w:rsidRDefault="00DE289D" w:rsidP="00DE289D">
      <w:pPr>
        <w:spacing w:line="300" w:lineRule="exact"/>
        <w:rPr>
          <w:sz w:val="22"/>
          <w:szCs w:val="21"/>
        </w:rPr>
      </w:pPr>
    </w:p>
    <w:p w14:paraId="108CF2FF" w14:textId="77777777" w:rsidR="00DE289D" w:rsidRPr="00E76C3F" w:rsidRDefault="00DE289D" w:rsidP="00DE289D">
      <w:pPr>
        <w:spacing w:line="300" w:lineRule="exact"/>
        <w:rPr>
          <w:sz w:val="22"/>
          <w:szCs w:val="21"/>
        </w:rPr>
      </w:pPr>
      <w:r w:rsidRPr="00E76C3F">
        <w:rPr>
          <w:rFonts w:hint="eastAsia"/>
          <w:sz w:val="22"/>
          <w:szCs w:val="21"/>
        </w:rPr>
        <w:t>１　日　時</w:t>
      </w:r>
    </w:p>
    <w:p w14:paraId="0A52DB76" w14:textId="7D9FC567" w:rsidR="00DE289D" w:rsidRPr="00E76C3F" w:rsidRDefault="00DE289D" w:rsidP="00DE289D">
      <w:pPr>
        <w:spacing w:line="300" w:lineRule="exact"/>
        <w:rPr>
          <w:sz w:val="22"/>
          <w:szCs w:val="21"/>
        </w:rPr>
      </w:pPr>
      <w:r w:rsidRPr="00E76C3F">
        <w:rPr>
          <w:rFonts w:hint="eastAsia"/>
          <w:sz w:val="22"/>
          <w:szCs w:val="21"/>
        </w:rPr>
        <w:t xml:space="preserve">　　令和</w:t>
      </w:r>
      <w:r w:rsidR="00BD2D48">
        <w:rPr>
          <w:rFonts w:hint="eastAsia"/>
          <w:sz w:val="22"/>
          <w:szCs w:val="21"/>
        </w:rPr>
        <w:t>6</w:t>
      </w:r>
      <w:r w:rsidRPr="00E76C3F">
        <w:rPr>
          <w:rFonts w:hint="eastAsia"/>
          <w:sz w:val="22"/>
          <w:szCs w:val="21"/>
        </w:rPr>
        <w:t>年</w:t>
      </w:r>
      <w:r w:rsidR="00E76C3F">
        <w:rPr>
          <w:rFonts w:hint="eastAsia"/>
          <w:sz w:val="22"/>
          <w:szCs w:val="21"/>
        </w:rPr>
        <w:t>7</w:t>
      </w:r>
      <w:r w:rsidRPr="00E76C3F">
        <w:rPr>
          <w:rFonts w:hint="eastAsia"/>
          <w:sz w:val="22"/>
          <w:szCs w:val="21"/>
        </w:rPr>
        <w:t>月</w:t>
      </w:r>
      <w:r w:rsidR="00BD2D48">
        <w:rPr>
          <w:rFonts w:hint="eastAsia"/>
          <w:sz w:val="22"/>
          <w:szCs w:val="21"/>
        </w:rPr>
        <w:t>30</w:t>
      </w:r>
      <w:r w:rsidRPr="00E76C3F">
        <w:rPr>
          <w:rFonts w:hint="eastAsia"/>
          <w:sz w:val="22"/>
          <w:szCs w:val="21"/>
        </w:rPr>
        <w:t>日（</w:t>
      </w:r>
      <w:r w:rsidR="00BD2D48">
        <w:rPr>
          <w:rFonts w:hint="eastAsia"/>
          <w:sz w:val="22"/>
          <w:szCs w:val="21"/>
        </w:rPr>
        <w:t>火</w:t>
      </w:r>
      <w:r w:rsidRPr="00E76C3F">
        <w:rPr>
          <w:rFonts w:hint="eastAsia"/>
          <w:sz w:val="22"/>
          <w:szCs w:val="21"/>
        </w:rPr>
        <w:t>）　14時から15時30分まで</w:t>
      </w:r>
    </w:p>
    <w:p w14:paraId="27B9E189" w14:textId="77777777" w:rsidR="00DE289D" w:rsidRPr="00E76C3F" w:rsidRDefault="00DE289D" w:rsidP="00DE289D">
      <w:pPr>
        <w:spacing w:line="300" w:lineRule="exact"/>
        <w:rPr>
          <w:sz w:val="22"/>
          <w:szCs w:val="21"/>
        </w:rPr>
      </w:pPr>
      <w:r w:rsidRPr="00E76C3F">
        <w:rPr>
          <w:rFonts w:hint="eastAsia"/>
          <w:sz w:val="22"/>
          <w:szCs w:val="21"/>
        </w:rPr>
        <w:t xml:space="preserve">　　</w:t>
      </w:r>
    </w:p>
    <w:p w14:paraId="210E09EE" w14:textId="77777777" w:rsidR="00DE289D" w:rsidRPr="00E76C3F" w:rsidRDefault="00DE289D" w:rsidP="00DE289D">
      <w:pPr>
        <w:spacing w:line="300" w:lineRule="exact"/>
        <w:rPr>
          <w:sz w:val="22"/>
          <w:szCs w:val="21"/>
        </w:rPr>
      </w:pPr>
      <w:r w:rsidRPr="00E76C3F">
        <w:rPr>
          <w:rFonts w:hint="eastAsia"/>
          <w:sz w:val="22"/>
          <w:szCs w:val="21"/>
        </w:rPr>
        <w:t>２　参加対象者</w:t>
      </w:r>
    </w:p>
    <w:p w14:paraId="329FBC0A" w14:textId="77777777" w:rsidR="00DE289D" w:rsidRPr="00E76C3F" w:rsidRDefault="00DE289D" w:rsidP="00DE289D">
      <w:pPr>
        <w:spacing w:line="300" w:lineRule="exact"/>
        <w:ind w:left="220" w:hangingChars="100" w:hanging="220"/>
        <w:rPr>
          <w:sz w:val="22"/>
          <w:szCs w:val="21"/>
        </w:rPr>
      </w:pPr>
      <w:r w:rsidRPr="00E76C3F">
        <w:rPr>
          <w:rFonts w:hint="eastAsia"/>
          <w:sz w:val="22"/>
          <w:szCs w:val="21"/>
        </w:rPr>
        <w:t xml:space="preserve">　　</w:t>
      </w:r>
      <w:r w:rsidR="00E76C3F">
        <w:rPr>
          <w:rFonts w:hint="eastAsia"/>
          <w:sz w:val="22"/>
          <w:szCs w:val="21"/>
        </w:rPr>
        <w:t>建築保全業務労務費等調査</w:t>
      </w:r>
      <w:r w:rsidRPr="00E76C3F">
        <w:rPr>
          <w:rFonts w:hint="eastAsia"/>
          <w:sz w:val="22"/>
          <w:szCs w:val="21"/>
        </w:rPr>
        <w:t>に該当</w:t>
      </w:r>
      <w:r w:rsidR="00E76C3F">
        <w:rPr>
          <w:rFonts w:hint="eastAsia"/>
          <w:sz w:val="22"/>
          <w:szCs w:val="21"/>
        </w:rPr>
        <w:t>（昨年度調査対象</w:t>
      </w:r>
      <w:r w:rsidR="00486546">
        <w:rPr>
          <w:rFonts w:hint="eastAsia"/>
          <w:sz w:val="22"/>
          <w:szCs w:val="21"/>
        </w:rPr>
        <w:t>だった場合、今年度も該当すると思われる）</w:t>
      </w:r>
      <w:r w:rsidRPr="00E76C3F">
        <w:rPr>
          <w:rFonts w:hint="eastAsia"/>
          <w:sz w:val="22"/>
          <w:szCs w:val="21"/>
        </w:rPr>
        <w:t>し、W</w:t>
      </w:r>
      <w:r w:rsidRPr="00E76C3F">
        <w:rPr>
          <w:sz w:val="22"/>
          <w:szCs w:val="21"/>
        </w:rPr>
        <w:t>eb</w:t>
      </w:r>
      <w:r w:rsidRPr="00E76C3F">
        <w:rPr>
          <w:rFonts w:hint="eastAsia"/>
          <w:sz w:val="22"/>
          <w:szCs w:val="21"/>
        </w:rPr>
        <w:t>研修会への参加を希望する加盟員</w:t>
      </w:r>
    </w:p>
    <w:p w14:paraId="34FD9789" w14:textId="77777777" w:rsidR="00DE289D" w:rsidRDefault="00DE289D" w:rsidP="00DE289D">
      <w:pPr>
        <w:spacing w:line="300" w:lineRule="exact"/>
        <w:ind w:left="660" w:hangingChars="300" w:hanging="660"/>
        <w:rPr>
          <w:sz w:val="22"/>
          <w:szCs w:val="21"/>
        </w:rPr>
      </w:pPr>
      <w:r w:rsidRPr="00E76C3F">
        <w:rPr>
          <w:rFonts w:hint="eastAsia"/>
          <w:sz w:val="22"/>
          <w:szCs w:val="21"/>
        </w:rPr>
        <w:t xml:space="preserve">　　※　各都道府県協会事務局の聴講も可能です。</w:t>
      </w:r>
    </w:p>
    <w:p w14:paraId="7FAB3CAE" w14:textId="77777777" w:rsidR="00486546" w:rsidRPr="00E76C3F" w:rsidRDefault="00486546" w:rsidP="00DE289D">
      <w:pPr>
        <w:spacing w:line="300" w:lineRule="exact"/>
        <w:ind w:left="660" w:hangingChars="300" w:hanging="660"/>
        <w:rPr>
          <w:sz w:val="22"/>
          <w:szCs w:val="21"/>
        </w:rPr>
      </w:pPr>
      <w:r>
        <w:rPr>
          <w:rFonts w:hint="eastAsia"/>
          <w:sz w:val="22"/>
          <w:szCs w:val="21"/>
        </w:rPr>
        <w:t xml:space="preserve">　　※　システムの都合上</w:t>
      </w:r>
      <w:r w:rsidR="00BC44BB">
        <w:rPr>
          <w:rFonts w:hint="eastAsia"/>
          <w:sz w:val="22"/>
          <w:szCs w:val="21"/>
        </w:rPr>
        <w:t>、</w:t>
      </w:r>
      <w:r>
        <w:rPr>
          <w:rFonts w:hint="eastAsia"/>
          <w:sz w:val="22"/>
          <w:szCs w:val="21"/>
        </w:rPr>
        <w:t>先着1000名までとなります。</w:t>
      </w:r>
    </w:p>
    <w:p w14:paraId="6743DE36" w14:textId="77777777" w:rsidR="00DE289D" w:rsidRPr="00E76C3F" w:rsidRDefault="00DE289D" w:rsidP="00DE289D">
      <w:pPr>
        <w:spacing w:line="300" w:lineRule="exact"/>
        <w:rPr>
          <w:sz w:val="22"/>
          <w:szCs w:val="21"/>
        </w:rPr>
      </w:pPr>
    </w:p>
    <w:p w14:paraId="31B0B953" w14:textId="77777777" w:rsidR="00DE289D" w:rsidRPr="00E76C3F" w:rsidRDefault="00DE289D" w:rsidP="00DE289D">
      <w:pPr>
        <w:spacing w:line="300" w:lineRule="exact"/>
        <w:jc w:val="left"/>
        <w:rPr>
          <w:sz w:val="22"/>
          <w:szCs w:val="21"/>
        </w:rPr>
      </w:pPr>
      <w:r w:rsidRPr="00E76C3F">
        <w:rPr>
          <w:rFonts w:hint="eastAsia"/>
          <w:sz w:val="22"/>
          <w:szCs w:val="21"/>
        </w:rPr>
        <w:t>３　開催方法</w:t>
      </w:r>
    </w:p>
    <w:p w14:paraId="63C27AB8" w14:textId="08B7DE09" w:rsidR="00DE289D" w:rsidRDefault="00DE289D" w:rsidP="00DE289D">
      <w:pPr>
        <w:spacing w:line="300" w:lineRule="exact"/>
        <w:ind w:firstLineChars="200" w:firstLine="440"/>
        <w:jc w:val="left"/>
        <w:rPr>
          <w:sz w:val="22"/>
          <w:szCs w:val="21"/>
        </w:rPr>
      </w:pPr>
      <w:r w:rsidRPr="00E76C3F">
        <w:rPr>
          <w:rFonts w:hint="eastAsia"/>
          <w:sz w:val="22"/>
          <w:szCs w:val="21"/>
        </w:rPr>
        <w:t>C</w:t>
      </w:r>
      <w:r w:rsidRPr="00E76C3F">
        <w:rPr>
          <w:sz w:val="22"/>
          <w:szCs w:val="21"/>
        </w:rPr>
        <w:t xml:space="preserve">isco Webex </w:t>
      </w:r>
      <w:r w:rsidR="00BD2D48">
        <w:rPr>
          <w:sz w:val="22"/>
          <w:szCs w:val="21"/>
        </w:rPr>
        <w:t>Events</w:t>
      </w:r>
      <w:r w:rsidRPr="00E76C3F">
        <w:rPr>
          <w:rFonts w:hint="eastAsia"/>
          <w:sz w:val="22"/>
          <w:szCs w:val="21"/>
        </w:rPr>
        <w:t>により実施</w:t>
      </w:r>
    </w:p>
    <w:p w14:paraId="36EACF51" w14:textId="77777777" w:rsidR="00486546" w:rsidRDefault="00486546" w:rsidP="00486546">
      <w:pPr>
        <w:spacing w:line="300" w:lineRule="exact"/>
        <w:jc w:val="left"/>
        <w:rPr>
          <w:sz w:val="22"/>
          <w:szCs w:val="21"/>
        </w:rPr>
      </w:pPr>
    </w:p>
    <w:p w14:paraId="69203489" w14:textId="77777777" w:rsidR="00486546" w:rsidRDefault="00486546" w:rsidP="00486546">
      <w:pPr>
        <w:spacing w:line="300" w:lineRule="exact"/>
        <w:jc w:val="left"/>
        <w:rPr>
          <w:sz w:val="22"/>
          <w:szCs w:val="21"/>
        </w:rPr>
      </w:pPr>
      <w:r>
        <w:rPr>
          <w:rFonts w:hint="eastAsia"/>
          <w:sz w:val="22"/>
          <w:szCs w:val="21"/>
        </w:rPr>
        <w:t>４　参加方法</w:t>
      </w:r>
    </w:p>
    <w:p w14:paraId="138C4B02" w14:textId="77777777" w:rsidR="00BC44BB" w:rsidRDefault="00BC44BB" w:rsidP="00486546">
      <w:pPr>
        <w:spacing w:line="300" w:lineRule="exact"/>
        <w:jc w:val="left"/>
        <w:rPr>
          <w:sz w:val="22"/>
          <w:szCs w:val="21"/>
        </w:rPr>
      </w:pPr>
      <w:r>
        <w:rPr>
          <w:rFonts w:hint="eastAsia"/>
          <w:sz w:val="22"/>
          <w:szCs w:val="21"/>
        </w:rPr>
        <w:t xml:space="preserve">　　下記URLにアクセスし、必要情報を入力の上、登録をお願い致します。</w:t>
      </w:r>
    </w:p>
    <w:p w14:paraId="712147D4" w14:textId="77777777" w:rsidR="00BD2D48" w:rsidRDefault="00BC44BB" w:rsidP="00BD2D48">
      <w:pPr>
        <w:spacing w:line="300" w:lineRule="exact"/>
        <w:jc w:val="left"/>
        <w:rPr>
          <w:sz w:val="22"/>
          <w:szCs w:val="21"/>
        </w:rPr>
      </w:pPr>
      <w:r>
        <w:rPr>
          <w:rFonts w:hint="eastAsia"/>
          <w:sz w:val="22"/>
          <w:szCs w:val="21"/>
        </w:rPr>
        <w:t xml:space="preserve">　</w:t>
      </w:r>
      <w:hyperlink r:id="rId6" w:history="1">
        <w:r w:rsidR="00BD2D48" w:rsidRPr="00C07470">
          <w:rPr>
            <w:rStyle w:val="aa"/>
            <w:sz w:val="22"/>
            <w:szCs w:val="21"/>
          </w:rPr>
          <w:t>https://ajssa2.webex.com/weblink/register/r4951d1816692b2f2a508fa9107123e88</w:t>
        </w:r>
      </w:hyperlink>
    </w:p>
    <w:p w14:paraId="7DB7FF5D" w14:textId="086B1D85" w:rsidR="00BD2D48" w:rsidRDefault="00924B35" w:rsidP="00BD2D48">
      <w:pPr>
        <w:spacing w:line="300" w:lineRule="exact"/>
        <w:jc w:val="left"/>
        <w:rPr>
          <w:sz w:val="22"/>
          <w:szCs w:val="21"/>
        </w:rPr>
      </w:pPr>
      <w:r>
        <w:rPr>
          <w:noProof/>
        </w:rPr>
        <w:drawing>
          <wp:anchor distT="0" distB="0" distL="114300" distR="114300" simplePos="0" relativeHeight="251659264" behindDoc="0" locked="0" layoutInCell="1" allowOverlap="1" wp14:anchorId="28AEEA77" wp14:editId="5DD15455">
            <wp:simplePos x="0" y="0"/>
            <wp:positionH relativeFrom="column">
              <wp:posOffset>-13335</wp:posOffset>
            </wp:positionH>
            <wp:positionV relativeFrom="paragraph">
              <wp:posOffset>164465</wp:posOffset>
            </wp:positionV>
            <wp:extent cx="923925" cy="923925"/>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8147" w14:textId="77777777" w:rsidR="00BD2D48" w:rsidRDefault="00BD2D48" w:rsidP="00BD2D48">
      <w:pPr>
        <w:spacing w:line="300" w:lineRule="exact"/>
        <w:jc w:val="left"/>
        <w:rPr>
          <w:sz w:val="22"/>
          <w:szCs w:val="21"/>
        </w:rPr>
      </w:pPr>
    </w:p>
    <w:p w14:paraId="3B96DB22" w14:textId="77777777" w:rsidR="00BD2D48" w:rsidRDefault="00BD2D48" w:rsidP="00BD2D48">
      <w:pPr>
        <w:spacing w:line="300" w:lineRule="exact"/>
        <w:jc w:val="left"/>
        <w:rPr>
          <w:sz w:val="22"/>
          <w:szCs w:val="21"/>
        </w:rPr>
      </w:pPr>
    </w:p>
    <w:p w14:paraId="29D3D8E5" w14:textId="77777777" w:rsidR="00BD2D48" w:rsidRDefault="00BD2D48" w:rsidP="00BD2D48">
      <w:pPr>
        <w:spacing w:line="300" w:lineRule="exact"/>
        <w:jc w:val="left"/>
        <w:rPr>
          <w:sz w:val="22"/>
          <w:szCs w:val="21"/>
        </w:rPr>
      </w:pPr>
    </w:p>
    <w:p w14:paraId="5FB2EED9" w14:textId="77777777" w:rsidR="00BD2D48" w:rsidRDefault="00BD2D48" w:rsidP="00BD2D48">
      <w:pPr>
        <w:spacing w:line="300" w:lineRule="exact"/>
        <w:jc w:val="left"/>
        <w:rPr>
          <w:sz w:val="22"/>
          <w:szCs w:val="21"/>
        </w:rPr>
      </w:pPr>
    </w:p>
    <w:p w14:paraId="05BFFC8C" w14:textId="77777777" w:rsidR="00BD2D48" w:rsidRDefault="00BD2D48" w:rsidP="00BD2D48">
      <w:pPr>
        <w:spacing w:line="300" w:lineRule="exact"/>
        <w:jc w:val="left"/>
        <w:rPr>
          <w:sz w:val="22"/>
          <w:szCs w:val="21"/>
        </w:rPr>
      </w:pPr>
    </w:p>
    <w:p w14:paraId="3CBEB239" w14:textId="77777777" w:rsidR="00BD2D48" w:rsidRDefault="00BD2D48" w:rsidP="00BD2D48">
      <w:pPr>
        <w:spacing w:line="300" w:lineRule="exact"/>
        <w:jc w:val="left"/>
        <w:rPr>
          <w:sz w:val="22"/>
          <w:szCs w:val="21"/>
        </w:rPr>
      </w:pPr>
    </w:p>
    <w:p w14:paraId="08A71D2F" w14:textId="31484653" w:rsidR="00BC44BB" w:rsidRDefault="00BC44BB" w:rsidP="00BD2D48">
      <w:pPr>
        <w:spacing w:line="300" w:lineRule="exact"/>
        <w:jc w:val="left"/>
        <w:rPr>
          <w:sz w:val="22"/>
          <w:szCs w:val="21"/>
        </w:rPr>
      </w:pPr>
      <w:r>
        <w:rPr>
          <w:rFonts w:hint="eastAsia"/>
          <w:sz w:val="22"/>
          <w:szCs w:val="21"/>
        </w:rPr>
        <w:t xml:space="preserve">　　登録すると、メールが送られてきますので、当日になりましたらメールの「ミーティングに参加する」（表示されない場合は「ミーティングリンク」）から参加をお願い致します。</w:t>
      </w:r>
    </w:p>
    <w:p w14:paraId="0E174B73" w14:textId="77777777" w:rsidR="00BC44BB" w:rsidRDefault="00BC44BB" w:rsidP="00BC44BB">
      <w:pPr>
        <w:spacing w:line="300" w:lineRule="exact"/>
        <w:ind w:left="220" w:hangingChars="100" w:hanging="220"/>
        <w:jc w:val="left"/>
        <w:rPr>
          <w:sz w:val="22"/>
          <w:szCs w:val="21"/>
        </w:rPr>
      </w:pPr>
    </w:p>
    <w:p w14:paraId="2EB6372C" w14:textId="77777777" w:rsidR="00BC44BB" w:rsidRDefault="00BC44BB" w:rsidP="00BC44BB">
      <w:pPr>
        <w:spacing w:line="300" w:lineRule="exact"/>
        <w:ind w:left="220" w:hangingChars="100" w:hanging="220"/>
        <w:jc w:val="left"/>
        <w:rPr>
          <w:sz w:val="22"/>
          <w:szCs w:val="21"/>
        </w:rPr>
      </w:pPr>
      <w:r>
        <w:rPr>
          <w:rFonts w:hint="eastAsia"/>
          <w:sz w:val="22"/>
          <w:szCs w:val="21"/>
        </w:rPr>
        <w:t>５　資料</w:t>
      </w:r>
    </w:p>
    <w:p w14:paraId="1F6F55E6" w14:textId="77777777" w:rsidR="00BC44BB" w:rsidRDefault="00BC44BB" w:rsidP="00BC44BB">
      <w:pPr>
        <w:spacing w:line="300" w:lineRule="exact"/>
        <w:ind w:left="220" w:hangingChars="100" w:hanging="220"/>
        <w:jc w:val="left"/>
        <w:rPr>
          <w:sz w:val="22"/>
          <w:szCs w:val="21"/>
        </w:rPr>
      </w:pPr>
      <w:r>
        <w:rPr>
          <w:rFonts w:hint="eastAsia"/>
          <w:sz w:val="22"/>
          <w:szCs w:val="21"/>
        </w:rPr>
        <w:t xml:space="preserve">　　セミナー資料等については、当日午前中まで下記URLに格納致します。</w:t>
      </w:r>
    </w:p>
    <w:p w14:paraId="0D3F13E7" w14:textId="77777777" w:rsidR="00870270" w:rsidRDefault="00870270" w:rsidP="00BC44BB">
      <w:pPr>
        <w:spacing w:line="300" w:lineRule="exact"/>
        <w:ind w:left="220" w:hangingChars="100" w:hanging="220"/>
        <w:jc w:val="left"/>
        <w:rPr>
          <w:sz w:val="22"/>
          <w:szCs w:val="21"/>
        </w:rPr>
      </w:pPr>
      <w:r>
        <w:rPr>
          <w:rFonts w:hint="eastAsia"/>
          <w:sz w:val="22"/>
          <w:szCs w:val="21"/>
        </w:rPr>
        <w:t xml:space="preserve">　　</w:t>
      </w:r>
      <w:hyperlink r:id="rId8" w:history="1">
        <w:r w:rsidRPr="00D97B4C">
          <w:rPr>
            <w:rStyle w:val="aa"/>
            <w:rFonts w:hint="eastAsia"/>
            <w:sz w:val="22"/>
            <w:szCs w:val="21"/>
          </w:rPr>
          <w:t>h</w:t>
        </w:r>
        <w:r w:rsidRPr="00D97B4C">
          <w:rPr>
            <w:rStyle w:val="aa"/>
            <w:sz w:val="22"/>
            <w:szCs w:val="21"/>
          </w:rPr>
          <w:t>ttps://onl.tw/KQHphUv</w:t>
        </w:r>
      </w:hyperlink>
    </w:p>
    <w:p w14:paraId="47EB3300" w14:textId="77777777" w:rsidR="00BC44BB" w:rsidRPr="00BC44BB" w:rsidRDefault="00BC44BB" w:rsidP="00486546">
      <w:pPr>
        <w:spacing w:line="300" w:lineRule="exact"/>
        <w:jc w:val="left"/>
        <w:rPr>
          <w:sz w:val="22"/>
          <w:szCs w:val="21"/>
        </w:rPr>
      </w:pPr>
    </w:p>
    <w:p w14:paraId="251055AD" w14:textId="77777777" w:rsidR="00DE289D" w:rsidRDefault="00BC44BB" w:rsidP="00DE289D">
      <w:pPr>
        <w:spacing w:line="300" w:lineRule="exact"/>
        <w:jc w:val="left"/>
        <w:rPr>
          <w:sz w:val="22"/>
          <w:szCs w:val="21"/>
        </w:rPr>
      </w:pPr>
      <w:r>
        <w:rPr>
          <w:rFonts w:hint="eastAsia"/>
          <w:sz w:val="22"/>
          <w:szCs w:val="21"/>
        </w:rPr>
        <w:t>６　注意点</w:t>
      </w:r>
    </w:p>
    <w:p w14:paraId="7EB39D0B" w14:textId="77777777" w:rsidR="00BC44BB" w:rsidRDefault="00AE02AB" w:rsidP="00AE02AB">
      <w:pPr>
        <w:spacing w:line="300" w:lineRule="exact"/>
        <w:ind w:left="440" w:hangingChars="200" w:hanging="440"/>
        <w:jc w:val="left"/>
        <w:rPr>
          <w:sz w:val="22"/>
          <w:szCs w:val="21"/>
        </w:rPr>
      </w:pPr>
      <w:r>
        <w:rPr>
          <w:rFonts w:hint="eastAsia"/>
          <w:sz w:val="22"/>
          <w:szCs w:val="21"/>
        </w:rPr>
        <w:t>（１）</w:t>
      </w:r>
      <w:r w:rsidR="00BC44BB" w:rsidRPr="00BC44BB">
        <w:rPr>
          <w:rFonts w:hint="eastAsia"/>
          <w:sz w:val="22"/>
          <w:szCs w:val="21"/>
        </w:rPr>
        <w:t>回線の都合、システムの不具合等により、「</w:t>
      </w:r>
      <w:r w:rsidR="00BC44BB" w:rsidRPr="00BC44BB">
        <w:rPr>
          <w:sz w:val="22"/>
          <w:szCs w:val="21"/>
        </w:rPr>
        <w:t>Web配信を視聴できない」などがあるかもしれませんが、ご了承</w:t>
      </w:r>
      <w:r w:rsidR="00BC44BB" w:rsidRPr="00BC44BB">
        <w:rPr>
          <w:rFonts w:hint="eastAsia"/>
          <w:sz w:val="22"/>
          <w:szCs w:val="21"/>
        </w:rPr>
        <w:t>くださいますようお願い</w:t>
      </w:r>
      <w:r w:rsidR="00BC44BB">
        <w:rPr>
          <w:rFonts w:hint="eastAsia"/>
          <w:sz w:val="22"/>
          <w:szCs w:val="21"/>
        </w:rPr>
        <w:t>致します</w:t>
      </w:r>
      <w:r w:rsidR="00BC44BB" w:rsidRPr="00BC44BB">
        <w:rPr>
          <w:rFonts w:hint="eastAsia"/>
          <w:sz w:val="22"/>
          <w:szCs w:val="21"/>
        </w:rPr>
        <w:t>。</w:t>
      </w:r>
    </w:p>
    <w:p w14:paraId="54F16996" w14:textId="6121DDCA" w:rsidR="0045364F" w:rsidRPr="0045364F" w:rsidRDefault="0045364F" w:rsidP="00AE02AB">
      <w:pPr>
        <w:spacing w:line="300" w:lineRule="exact"/>
        <w:ind w:left="440" w:hangingChars="200" w:hanging="440"/>
        <w:jc w:val="left"/>
        <w:rPr>
          <w:sz w:val="22"/>
          <w:szCs w:val="21"/>
        </w:rPr>
      </w:pPr>
      <w:r>
        <w:rPr>
          <w:rFonts w:hint="eastAsia"/>
          <w:sz w:val="22"/>
          <w:szCs w:val="21"/>
        </w:rPr>
        <w:t>（</w:t>
      </w:r>
      <w:r w:rsidR="00BD2D48">
        <w:rPr>
          <w:rFonts w:hint="eastAsia"/>
          <w:sz w:val="22"/>
          <w:szCs w:val="21"/>
        </w:rPr>
        <w:t>２</w:t>
      </w:r>
      <w:r>
        <w:rPr>
          <w:rFonts w:hint="eastAsia"/>
          <w:sz w:val="22"/>
          <w:szCs w:val="21"/>
        </w:rPr>
        <w:t>）</w:t>
      </w:r>
      <w:r w:rsidR="002C5D83">
        <w:rPr>
          <w:rFonts w:hint="eastAsia"/>
          <w:sz w:val="22"/>
          <w:szCs w:val="21"/>
        </w:rPr>
        <w:t>当日は事前登録いただいたメールアドレスをご入力下さい。</w:t>
      </w:r>
    </w:p>
    <w:p w14:paraId="4C6C853F" w14:textId="77777777" w:rsidR="00DE289D" w:rsidRPr="00E76C3F" w:rsidRDefault="00DE289D" w:rsidP="00DE289D">
      <w:pPr>
        <w:spacing w:line="300" w:lineRule="exact"/>
        <w:jc w:val="left"/>
        <w:rPr>
          <w:sz w:val="22"/>
          <w:szCs w:val="21"/>
        </w:rPr>
      </w:pPr>
    </w:p>
    <w:p w14:paraId="19BA563B" w14:textId="49A5A42A" w:rsidR="00DE289D" w:rsidRPr="00E76C3F" w:rsidRDefault="00DE289D" w:rsidP="00BD2D48">
      <w:pPr>
        <w:spacing w:line="300" w:lineRule="exact"/>
        <w:jc w:val="right"/>
        <w:rPr>
          <w:sz w:val="18"/>
          <w:szCs w:val="20"/>
        </w:rPr>
      </w:pPr>
      <w:r w:rsidRPr="00E76C3F">
        <w:rPr>
          <w:rFonts w:hint="eastAsia"/>
          <w:sz w:val="22"/>
          <w:szCs w:val="21"/>
        </w:rPr>
        <w:t>以　上</w:t>
      </w:r>
    </w:p>
    <w:sectPr w:rsidR="00DE289D" w:rsidRPr="00E76C3F" w:rsidSect="00916DB9">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E0CFB" w14:textId="77777777" w:rsidR="009570EB" w:rsidRDefault="009570EB" w:rsidP="006D2469">
      <w:r>
        <w:separator/>
      </w:r>
    </w:p>
  </w:endnote>
  <w:endnote w:type="continuationSeparator" w:id="0">
    <w:p w14:paraId="3E806941" w14:textId="77777777" w:rsidR="009570EB" w:rsidRDefault="009570EB" w:rsidP="006D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E5AB7" w14:textId="77777777" w:rsidR="009570EB" w:rsidRDefault="009570EB" w:rsidP="006D2469">
      <w:r>
        <w:separator/>
      </w:r>
    </w:p>
  </w:footnote>
  <w:footnote w:type="continuationSeparator" w:id="0">
    <w:p w14:paraId="76C26E8B" w14:textId="77777777" w:rsidR="009570EB" w:rsidRDefault="009570EB" w:rsidP="006D2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23"/>
    <w:rsid w:val="00004E6E"/>
    <w:rsid w:val="00012A5A"/>
    <w:rsid w:val="00065E91"/>
    <w:rsid w:val="000A4A5A"/>
    <w:rsid w:val="000A5E1E"/>
    <w:rsid w:val="000D0E43"/>
    <w:rsid w:val="0011600D"/>
    <w:rsid w:val="001205CE"/>
    <w:rsid w:val="00121847"/>
    <w:rsid w:val="00143CA1"/>
    <w:rsid w:val="001B5066"/>
    <w:rsid w:val="001B5B8D"/>
    <w:rsid w:val="0022443C"/>
    <w:rsid w:val="00261F7D"/>
    <w:rsid w:val="002B17E2"/>
    <w:rsid w:val="002C0DDE"/>
    <w:rsid w:val="002C5D83"/>
    <w:rsid w:val="002D59ED"/>
    <w:rsid w:val="00325778"/>
    <w:rsid w:val="003315CE"/>
    <w:rsid w:val="00385E1E"/>
    <w:rsid w:val="00392FE0"/>
    <w:rsid w:val="003A1C33"/>
    <w:rsid w:val="003D5730"/>
    <w:rsid w:val="004061DB"/>
    <w:rsid w:val="0045364F"/>
    <w:rsid w:val="004566DD"/>
    <w:rsid w:val="00463C2A"/>
    <w:rsid w:val="00480646"/>
    <w:rsid w:val="00486546"/>
    <w:rsid w:val="00490900"/>
    <w:rsid w:val="00490AD3"/>
    <w:rsid w:val="004A32E9"/>
    <w:rsid w:val="004A4D4E"/>
    <w:rsid w:val="004A5CBB"/>
    <w:rsid w:val="004A776F"/>
    <w:rsid w:val="004D5605"/>
    <w:rsid w:val="004E434E"/>
    <w:rsid w:val="00526B2E"/>
    <w:rsid w:val="00560955"/>
    <w:rsid w:val="0057592D"/>
    <w:rsid w:val="005766F0"/>
    <w:rsid w:val="00617C54"/>
    <w:rsid w:val="006225B7"/>
    <w:rsid w:val="00636A0E"/>
    <w:rsid w:val="006418AB"/>
    <w:rsid w:val="00643C86"/>
    <w:rsid w:val="00645A37"/>
    <w:rsid w:val="00653443"/>
    <w:rsid w:val="0066401C"/>
    <w:rsid w:val="00673283"/>
    <w:rsid w:val="00684BAB"/>
    <w:rsid w:val="006B4909"/>
    <w:rsid w:val="006D2469"/>
    <w:rsid w:val="006E1265"/>
    <w:rsid w:val="006F1816"/>
    <w:rsid w:val="00712E5D"/>
    <w:rsid w:val="0072315F"/>
    <w:rsid w:val="0073365B"/>
    <w:rsid w:val="00777176"/>
    <w:rsid w:val="007A333D"/>
    <w:rsid w:val="007C3EC1"/>
    <w:rsid w:val="007D410C"/>
    <w:rsid w:val="007E4F4D"/>
    <w:rsid w:val="008047B3"/>
    <w:rsid w:val="00837407"/>
    <w:rsid w:val="00870270"/>
    <w:rsid w:val="008915F0"/>
    <w:rsid w:val="008A0743"/>
    <w:rsid w:val="008A0D65"/>
    <w:rsid w:val="008C026F"/>
    <w:rsid w:val="008C7FCF"/>
    <w:rsid w:val="008D2C68"/>
    <w:rsid w:val="008E5935"/>
    <w:rsid w:val="00916DB9"/>
    <w:rsid w:val="00921EE6"/>
    <w:rsid w:val="00924B35"/>
    <w:rsid w:val="00946F76"/>
    <w:rsid w:val="009570EB"/>
    <w:rsid w:val="00963A30"/>
    <w:rsid w:val="00977303"/>
    <w:rsid w:val="00982232"/>
    <w:rsid w:val="009B102A"/>
    <w:rsid w:val="009C52A3"/>
    <w:rsid w:val="009C550F"/>
    <w:rsid w:val="009D1C74"/>
    <w:rsid w:val="009D2C08"/>
    <w:rsid w:val="00A81BD9"/>
    <w:rsid w:val="00A84737"/>
    <w:rsid w:val="00AB2CED"/>
    <w:rsid w:val="00AD27AA"/>
    <w:rsid w:val="00AE02AB"/>
    <w:rsid w:val="00AE6023"/>
    <w:rsid w:val="00AE62B9"/>
    <w:rsid w:val="00B061F1"/>
    <w:rsid w:val="00B26BCB"/>
    <w:rsid w:val="00B53E7F"/>
    <w:rsid w:val="00B8651A"/>
    <w:rsid w:val="00B93027"/>
    <w:rsid w:val="00BB114D"/>
    <w:rsid w:val="00BC44BB"/>
    <w:rsid w:val="00BD1FA1"/>
    <w:rsid w:val="00BD2D48"/>
    <w:rsid w:val="00BF002C"/>
    <w:rsid w:val="00BF2979"/>
    <w:rsid w:val="00C51AE6"/>
    <w:rsid w:val="00C5269B"/>
    <w:rsid w:val="00CB0041"/>
    <w:rsid w:val="00CC6C9D"/>
    <w:rsid w:val="00CF0DA7"/>
    <w:rsid w:val="00D1231D"/>
    <w:rsid w:val="00D52FDF"/>
    <w:rsid w:val="00D54E44"/>
    <w:rsid w:val="00D5607F"/>
    <w:rsid w:val="00D75A82"/>
    <w:rsid w:val="00DA10B1"/>
    <w:rsid w:val="00DB4306"/>
    <w:rsid w:val="00DE18B1"/>
    <w:rsid w:val="00DE289D"/>
    <w:rsid w:val="00DE6121"/>
    <w:rsid w:val="00DF7FB3"/>
    <w:rsid w:val="00E20678"/>
    <w:rsid w:val="00E20DFE"/>
    <w:rsid w:val="00E2313C"/>
    <w:rsid w:val="00E60473"/>
    <w:rsid w:val="00E65067"/>
    <w:rsid w:val="00E76C3F"/>
    <w:rsid w:val="00E87857"/>
    <w:rsid w:val="00E97299"/>
    <w:rsid w:val="00ED05F9"/>
    <w:rsid w:val="00ED59FA"/>
    <w:rsid w:val="00EE50D6"/>
    <w:rsid w:val="00F072CC"/>
    <w:rsid w:val="00F2700F"/>
    <w:rsid w:val="00F60FFA"/>
    <w:rsid w:val="00F67DB1"/>
    <w:rsid w:val="00FB2770"/>
    <w:rsid w:val="00FC08B5"/>
    <w:rsid w:val="00FD4032"/>
    <w:rsid w:val="00FD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73F508"/>
  <w15:chartTrackingRefBased/>
  <w15:docId w15:val="{C5BC2E41-00AE-4EE6-ACA9-846142D7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rPr>
      <w:sz w:val="24"/>
    </w:rPr>
  </w:style>
  <w:style w:type="paragraph" w:styleId="a5">
    <w:name w:val="Balloon Text"/>
    <w:basedOn w:val="a"/>
    <w:semiHidden/>
    <w:rsid w:val="008A0743"/>
    <w:rPr>
      <w:rFonts w:ascii="Arial" w:eastAsia="ＭＳ ゴシック" w:hAnsi="Arial"/>
      <w:sz w:val="18"/>
      <w:szCs w:val="18"/>
    </w:rPr>
  </w:style>
  <w:style w:type="paragraph" w:styleId="a6">
    <w:name w:val="header"/>
    <w:basedOn w:val="a"/>
    <w:link w:val="a7"/>
    <w:rsid w:val="006D2469"/>
    <w:pPr>
      <w:tabs>
        <w:tab w:val="center" w:pos="4252"/>
        <w:tab w:val="right" w:pos="8504"/>
      </w:tabs>
      <w:snapToGrid w:val="0"/>
    </w:pPr>
  </w:style>
  <w:style w:type="character" w:customStyle="1" w:styleId="a7">
    <w:name w:val="ヘッダー (文字)"/>
    <w:link w:val="a6"/>
    <w:rsid w:val="006D2469"/>
    <w:rPr>
      <w:rFonts w:ascii="ＭＳ 明朝" w:hAnsi="ＭＳ 明朝"/>
      <w:kern w:val="2"/>
      <w:sz w:val="26"/>
      <w:szCs w:val="24"/>
    </w:rPr>
  </w:style>
  <w:style w:type="paragraph" w:styleId="a8">
    <w:name w:val="footer"/>
    <w:basedOn w:val="a"/>
    <w:link w:val="a9"/>
    <w:rsid w:val="006D2469"/>
    <w:pPr>
      <w:tabs>
        <w:tab w:val="center" w:pos="4252"/>
        <w:tab w:val="right" w:pos="8504"/>
      </w:tabs>
      <w:snapToGrid w:val="0"/>
    </w:pPr>
  </w:style>
  <w:style w:type="character" w:customStyle="1" w:styleId="a9">
    <w:name w:val="フッター (文字)"/>
    <w:link w:val="a8"/>
    <w:rsid w:val="006D2469"/>
    <w:rPr>
      <w:rFonts w:ascii="ＭＳ 明朝" w:hAnsi="ＭＳ 明朝"/>
      <w:kern w:val="2"/>
      <w:sz w:val="26"/>
      <w:szCs w:val="24"/>
    </w:rPr>
  </w:style>
  <w:style w:type="character" w:styleId="aa">
    <w:name w:val="Hyperlink"/>
    <w:rsid w:val="00BC44BB"/>
    <w:rPr>
      <w:color w:val="0563C1"/>
      <w:u w:val="single"/>
    </w:rPr>
  </w:style>
  <w:style w:type="character" w:styleId="ab">
    <w:name w:val="Unresolved Mention"/>
    <w:uiPriority w:val="99"/>
    <w:semiHidden/>
    <w:unhideWhenUsed/>
    <w:rsid w:val="00BC44BB"/>
    <w:rPr>
      <w:color w:val="605E5C"/>
      <w:shd w:val="clear" w:color="auto" w:fill="E1DFDD"/>
    </w:rPr>
  </w:style>
  <w:style w:type="character" w:styleId="ac">
    <w:name w:val="FollowedHyperlink"/>
    <w:rsid w:val="00870270"/>
    <w:rPr>
      <w:color w:val="954F72"/>
      <w:u w:val="single"/>
    </w:rPr>
  </w:style>
  <w:style w:type="paragraph" w:styleId="Web">
    <w:name w:val="Normal (Web)"/>
    <w:basedOn w:val="a"/>
    <w:uiPriority w:val="99"/>
    <w:unhideWhenUsed/>
    <w:rsid w:val="00BD2D4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3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tw/KQHphUv"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jssa2.webex.com/weblink/register/r4951d1816692b2f2a508fa9107123e8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全警協発第１２７号</vt:lpstr>
      <vt:lpstr>全警協発第１２７号</vt:lpstr>
    </vt:vector>
  </TitlesOfParts>
  <Company/>
  <LinksUpToDate>false</LinksUpToDate>
  <CharactersWithSpaces>1609</CharactersWithSpaces>
  <SharedDoc>false</SharedDoc>
  <HLinks>
    <vt:vector size="12" baseType="variant">
      <vt:variant>
        <vt:i4>3866732</vt:i4>
      </vt:variant>
      <vt:variant>
        <vt:i4>3</vt:i4>
      </vt:variant>
      <vt:variant>
        <vt:i4>0</vt:i4>
      </vt:variant>
      <vt:variant>
        <vt:i4>5</vt:i4>
      </vt:variant>
      <vt:variant>
        <vt:lpwstr>https://onl.tw/KQHphUv</vt:lpwstr>
      </vt:variant>
      <vt:variant>
        <vt:lpwstr/>
      </vt:variant>
      <vt:variant>
        <vt:i4>7667814</vt:i4>
      </vt:variant>
      <vt:variant>
        <vt:i4>0</vt:i4>
      </vt:variant>
      <vt:variant>
        <vt:i4>0</vt:i4>
      </vt:variant>
      <vt:variant>
        <vt:i4>5</vt:i4>
      </vt:variant>
      <vt:variant>
        <vt:lpwstr>https://ajssa.webex.com/weblink/register/raee9507fbfe1b7462f9a3b72da774b22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全警協発第１２７号</dc:title>
  <dc:subject/>
  <dc:creator>全国警備業協会</dc:creator>
  <cp:keywords/>
  <cp:lastModifiedBy>t-maehara@ajssa.or.jp</cp:lastModifiedBy>
  <cp:revision>5</cp:revision>
  <cp:lastPrinted>2024-07-08T08:18:00Z</cp:lastPrinted>
  <dcterms:created xsi:type="dcterms:W3CDTF">2024-07-08T00:58:00Z</dcterms:created>
  <dcterms:modified xsi:type="dcterms:W3CDTF">2024-07-09T00:58:00Z</dcterms:modified>
</cp:coreProperties>
</file>